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217"/>
        <w:tblW w:w="14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2"/>
      </w:tblGrid>
      <w:tr w:rsidR="00F71152" w:rsidRPr="00F71152" w:rsidTr="00E71D64">
        <w:trPr>
          <w:trHeight w:val="192"/>
        </w:trPr>
        <w:tc>
          <w:tcPr>
            <w:tcW w:w="1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52" w:rsidRPr="00F71152" w:rsidRDefault="00F71152" w:rsidP="00E71D64">
            <w:pPr>
              <w:rPr>
                <w:caps/>
                <w:sz w:val="20"/>
                <w:szCs w:val="20"/>
              </w:rPr>
            </w:pPr>
          </w:p>
        </w:tc>
      </w:tr>
      <w:tr w:rsidR="00F71152" w:rsidRPr="00F71152" w:rsidTr="00E71D64">
        <w:trPr>
          <w:trHeight w:val="192"/>
        </w:trPr>
        <w:tc>
          <w:tcPr>
            <w:tcW w:w="1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52" w:rsidRPr="00F71152" w:rsidRDefault="00F71152" w:rsidP="00E71D64">
            <w:pPr>
              <w:rPr>
                <w:b/>
                <w:caps/>
                <w:color w:val="000000"/>
                <w:sz w:val="22"/>
                <w:szCs w:val="22"/>
              </w:rPr>
            </w:pPr>
            <w:r w:rsidRPr="00F71152">
              <w:rPr>
                <w:b/>
                <w:cap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1185E3B" wp14:editId="5EE3C1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828675" cy="533400"/>
                  <wp:effectExtent l="0" t="0" r="9525" b="0"/>
                  <wp:wrapNone/>
                  <wp:docPr id="5" name="Картина 5" descr="plovdiv_ger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Картина 4" descr="plovdiv_ger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2"/>
            </w:tblGrid>
            <w:tr w:rsidR="00F71152" w:rsidRPr="00F71152" w:rsidTr="00E71D64">
              <w:trPr>
                <w:trHeight w:val="242"/>
                <w:tblCellSpacing w:w="0" w:type="dxa"/>
              </w:trPr>
              <w:tc>
                <w:tcPr>
                  <w:tcW w:w="1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vAlign w:val="bottom"/>
                  <w:hideMark/>
                </w:tcPr>
                <w:p w:rsidR="00F71152" w:rsidRPr="00F71152" w:rsidRDefault="00F71152" w:rsidP="00851414">
                  <w:pPr>
                    <w:framePr w:hSpace="141" w:wrap="around" w:hAnchor="margin" w:y="-217"/>
                    <w:jc w:val="center"/>
                    <w:rPr>
                      <w:b/>
                      <w:bCs/>
                      <w:i/>
                      <w:iCs/>
                      <w:caps/>
                      <w:color w:val="7F7F7F"/>
                      <w:sz w:val="20"/>
                      <w:szCs w:val="20"/>
                    </w:rPr>
                  </w:pPr>
                  <w:r w:rsidRPr="00F71152">
                    <w:rPr>
                      <w:b/>
                      <w:bCs/>
                      <w:i/>
                      <w:iCs/>
                      <w:caps/>
                      <w:color w:val="7F7F7F"/>
                      <w:sz w:val="20"/>
                      <w:szCs w:val="20"/>
                    </w:rPr>
                    <w:t>Доставки на храни за деца на възраст от 0 до 3 години в КЗСУ“Света Петка“, Община Пловдив</w:t>
                  </w:r>
                </w:p>
              </w:tc>
            </w:tr>
          </w:tbl>
          <w:p w:rsidR="00F71152" w:rsidRPr="00F71152" w:rsidRDefault="00F71152" w:rsidP="00E71D64">
            <w:pPr>
              <w:rPr>
                <w:b/>
                <w:caps/>
                <w:color w:val="000000"/>
                <w:sz w:val="22"/>
                <w:szCs w:val="22"/>
              </w:rPr>
            </w:pPr>
          </w:p>
        </w:tc>
      </w:tr>
      <w:tr w:rsidR="00F71152" w:rsidRPr="00F71152" w:rsidTr="00E71D64">
        <w:trPr>
          <w:trHeight w:val="192"/>
        </w:trPr>
        <w:tc>
          <w:tcPr>
            <w:tcW w:w="1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52" w:rsidRPr="00F71152" w:rsidRDefault="00F71152" w:rsidP="00E71D64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F71152" w:rsidRPr="00F71152" w:rsidTr="00E71D64">
        <w:trPr>
          <w:trHeight w:val="389"/>
        </w:trPr>
        <w:tc>
          <w:tcPr>
            <w:tcW w:w="14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F71152" w:rsidRPr="00F71152" w:rsidRDefault="00F71152" w:rsidP="00E71D64">
            <w:pPr>
              <w:jc w:val="right"/>
              <w:rPr>
                <w:b/>
                <w:bCs/>
                <w:caps/>
                <w:sz w:val="20"/>
                <w:szCs w:val="20"/>
                <w:u w:val="single"/>
              </w:rPr>
            </w:pPr>
          </w:p>
        </w:tc>
      </w:tr>
    </w:tbl>
    <w:p w:rsidR="00F71152" w:rsidRPr="00F71152" w:rsidRDefault="00F71152" w:rsidP="00F71152">
      <w:pPr>
        <w:tabs>
          <w:tab w:val="left" w:pos="11880"/>
          <w:tab w:val="left" w:pos="12420"/>
          <w:tab w:val="left" w:pos="12600"/>
          <w:tab w:val="left" w:pos="12780"/>
        </w:tabs>
        <w:ind w:right="52" w:firstLine="425"/>
        <w:jc w:val="center"/>
        <w:rPr>
          <w:b/>
          <w:caps/>
          <w:color w:val="000000"/>
        </w:rPr>
      </w:pPr>
    </w:p>
    <w:p w:rsidR="00F71152" w:rsidRDefault="00F71152" w:rsidP="00F71152">
      <w:pPr>
        <w:tabs>
          <w:tab w:val="left" w:pos="11880"/>
          <w:tab w:val="left" w:pos="12420"/>
          <w:tab w:val="left" w:pos="12600"/>
          <w:tab w:val="left" w:pos="12780"/>
        </w:tabs>
        <w:ind w:right="52" w:firstLine="425"/>
        <w:jc w:val="center"/>
        <w:rPr>
          <w:b/>
          <w:caps/>
          <w:color w:val="000000"/>
          <w:lang w:val="en-US"/>
        </w:rPr>
      </w:pPr>
    </w:p>
    <w:p w:rsidR="00F71152" w:rsidRPr="00F71152" w:rsidRDefault="00F71152" w:rsidP="00F71152">
      <w:pPr>
        <w:tabs>
          <w:tab w:val="left" w:pos="11880"/>
          <w:tab w:val="left" w:pos="12420"/>
          <w:tab w:val="left" w:pos="12600"/>
          <w:tab w:val="left" w:pos="12780"/>
        </w:tabs>
        <w:ind w:right="52" w:firstLine="425"/>
        <w:jc w:val="center"/>
        <w:rPr>
          <w:b/>
          <w:caps/>
          <w:color w:val="000000"/>
          <w:lang w:val="en-US"/>
        </w:rPr>
      </w:pPr>
    </w:p>
    <w:p w:rsidR="00F71152" w:rsidRPr="00F71152" w:rsidRDefault="00F71152" w:rsidP="00F71152">
      <w:pPr>
        <w:tabs>
          <w:tab w:val="left" w:pos="11880"/>
          <w:tab w:val="left" w:pos="12420"/>
          <w:tab w:val="left" w:pos="12600"/>
          <w:tab w:val="left" w:pos="12780"/>
        </w:tabs>
        <w:ind w:right="52" w:firstLine="425"/>
        <w:jc w:val="center"/>
        <w:rPr>
          <w:b/>
          <w:bCs/>
          <w:caps/>
          <w:sz w:val="28"/>
          <w:szCs w:val="28"/>
        </w:rPr>
      </w:pPr>
      <w:r w:rsidRPr="00F71152">
        <w:rPr>
          <w:b/>
          <w:bCs/>
          <w:caps/>
          <w:sz w:val="28"/>
          <w:szCs w:val="28"/>
        </w:rPr>
        <w:t>техническо предложение</w:t>
      </w:r>
    </w:p>
    <w:p w:rsidR="00F71152" w:rsidRPr="00F71152" w:rsidRDefault="00F71152" w:rsidP="00F71152">
      <w:pPr>
        <w:tabs>
          <w:tab w:val="left" w:pos="11880"/>
          <w:tab w:val="left" w:pos="12420"/>
          <w:tab w:val="left" w:pos="12600"/>
          <w:tab w:val="left" w:pos="12780"/>
        </w:tabs>
        <w:ind w:right="52"/>
        <w:jc w:val="center"/>
        <w:rPr>
          <w:b/>
          <w:caps/>
          <w:color w:val="000000"/>
        </w:rPr>
      </w:pPr>
    </w:p>
    <w:p w:rsidR="00F71152" w:rsidRPr="00F71152" w:rsidRDefault="00F71152" w:rsidP="00F71152">
      <w:pPr>
        <w:spacing w:before="240"/>
        <w:ind w:right="52" w:firstLine="426"/>
        <w:jc w:val="center"/>
        <w:rPr>
          <w:caps/>
          <w:color w:val="000000"/>
        </w:rPr>
      </w:pPr>
      <w:r w:rsidRPr="00F71152">
        <w:rPr>
          <w:caps/>
          <w:color w:val="000000"/>
        </w:rPr>
        <w:t>За изпълнение на обществена поръчка с предмет</w:t>
      </w:r>
    </w:p>
    <w:p w:rsidR="00F71152" w:rsidRPr="00F71152" w:rsidRDefault="00F71152" w:rsidP="00F71152">
      <w:pPr>
        <w:ind w:right="52" w:firstLine="426"/>
        <w:jc w:val="center"/>
        <w:rPr>
          <w:caps/>
          <w:lang w:eastAsia="en-US"/>
        </w:rPr>
      </w:pPr>
      <w:r w:rsidRPr="00F71152">
        <w:rPr>
          <w:b/>
          <w:bCs/>
          <w:i/>
          <w:caps/>
        </w:rPr>
        <w:t>„</w:t>
      </w:r>
      <w:r w:rsidRPr="00F71152">
        <w:rPr>
          <w:b/>
          <w:i/>
          <w:caps/>
        </w:rPr>
        <w:t>Доставки на храни за деца на възраст от 0 до 3 години в КЗСУ“Света Петка“, Община Пловдив</w:t>
      </w:r>
      <w:r w:rsidRPr="00F71152">
        <w:rPr>
          <w:b/>
          <w:i/>
          <w:caps/>
          <w:lang w:eastAsia="en-US"/>
        </w:rPr>
        <w:t>“</w:t>
      </w:r>
      <w:r w:rsidRPr="00F71152">
        <w:rPr>
          <w:caps/>
          <w:lang w:eastAsia="en-US"/>
        </w:rPr>
        <w:t>,</w:t>
      </w:r>
    </w:p>
    <w:p w:rsidR="00F71152" w:rsidRPr="00F71152" w:rsidRDefault="00F71152" w:rsidP="00F71152">
      <w:pPr>
        <w:ind w:right="52" w:firstLine="426"/>
        <w:jc w:val="center"/>
        <w:rPr>
          <w:bCs/>
          <w:caps/>
          <w:szCs w:val="20"/>
          <w:lang w:eastAsia="en-US"/>
        </w:rPr>
      </w:pPr>
    </w:p>
    <w:p w:rsidR="00F71152" w:rsidRPr="00F71152" w:rsidRDefault="00F71152" w:rsidP="00F71152">
      <w:pPr>
        <w:spacing w:before="240" w:after="120" w:line="276" w:lineRule="auto"/>
        <w:ind w:right="52" w:firstLine="426"/>
        <w:jc w:val="center"/>
        <w:rPr>
          <w:caps/>
        </w:rPr>
      </w:pPr>
      <w:r w:rsidRPr="00F71152">
        <w:t>от</w:t>
      </w:r>
      <w:r w:rsidRPr="00F71152">
        <w:rPr>
          <w:caps/>
        </w:rPr>
        <w:t xml:space="preserve"> </w:t>
      </w:r>
      <w:r w:rsidRPr="00F71152">
        <w:rPr>
          <w:caps/>
          <w:lang w:val="en-US"/>
        </w:rPr>
        <w:t>…………………………………………</w:t>
      </w:r>
      <w:r w:rsidRPr="00F71152">
        <w:rPr>
          <w:caps/>
        </w:rPr>
        <w:t>……………………………………………………………………</w:t>
      </w:r>
    </w:p>
    <w:p w:rsidR="00F71152" w:rsidRPr="00F71152" w:rsidRDefault="00F71152" w:rsidP="00F71152">
      <w:pPr>
        <w:spacing w:after="120" w:line="276" w:lineRule="auto"/>
        <w:ind w:right="52" w:firstLine="426"/>
        <w:jc w:val="center"/>
        <w:rPr>
          <w:caps/>
        </w:rPr>
      </w:pPr>
      <w:r w:rsidRPr="00F71152">
        <w:t>седалище и адрес на управление</w:t>
      </w:r>
      <w:r w:rsidRPr="00F71152">
        <w:rPr>
          <w:caps/>
        </w:rPr>
        <w:t xml:space="preserve">: </w:t>
      </w:r>
      <w:r w:rsidRPr="00F71152">
        <w:rPr>
          <w:caps/>
          <w:lang w:val="en-US"/>
        </w:rPr>
        <w:t>…………………………………………</w:t>
      </w:r>
      <w:r w:rsidRPr="00F71152">
        <w:rPr>
          <w:caps/>
        </w:rPr>
        <w:t>…………………………………</w:t>
      </w:r>
    </w:p>
    <w:p w:rsidR="00F71152" w:rsidRPr="00F71152" w:rsidRDefault="00F71152" w:rsidP="00F71152">
      <w:pPr>
        <w:spacing w:after="120" w:line="276" w:lineRule="auto"/>
        <w:ind w:right="52" w:firstLine="426"/>
        <w:jc w:val="center"/>
        <w:rPr>
          <w:caps/>
        </w:rPr>
      </w:pPr>
      <w:r w:rsidRPr="00F71152">
        <w:rPr>
          <w:caps/>
        </w:rPr>
        <w:t xml:space="preserve">ЕИК: </w:t>
      </w:r>
      <w:r w:rsidRPr="00F71152">
        <w:rPr>
          <w:caps/>
          <w:lang w:val="en-US"/>
        </w:rPr>
        <w:t>…………………………</w:t>
      </w:r>
      <w:r w:rsidRPr="00F71152">
        <w:rPr>
          <w:caps/>
        </w:rPr>
        <w:t xml:space="preserve">, </w:t>
      </w:r>
      <w:r w:rsidRPr="00F71152">
        <w:t xml:space="preserve">представлявано от </w:t>
      </w:r>
      <w:r w:rsidRPr="00F71152">
        <w:rPr>
          <w:caps/>
          <w:lang w:val="en-US"/>
        </w:rPr>
        <w:t>………</w:t>
      </w:r>
      <w:r w:rsidRPr="00F71152">
        <w:rPr>
          <w:caps/>
        </w:rPr>
        <w:t>………………</w:t>
      </w:r>
      <w:r w:rsidRPr="00F71152">
        <w:rPr>
          <w:caps/>
          <w:lang w:val="en-US"/>
        </w:rPr>
        <w:t>………………………………….</w:t>
      </w:r>
    </w:p>
    <w:p w:rsidR="00F71152" w:rsidRPr="00F71152" w:rsidRDefault="00F71152" w:rsidP="00F71152">
      <w:pPr>
        <w:spacing w:after="120" w:line="276" w:lineRule="auto"/>
        <w:ind w:right="52" w:firstLine="426"/>
        <w:jc w:val="center"/>
        <w:rPr>
          <w:caps/>
        </w:rPr>
      </w:pPr>
      <w:r w:rsidRPr="00F71152">
        <w:rPr>
          <w:caps/>
        </w:rPr>
        <w:t>…………………………………………………………………………………………………………………..</w:t>
      </w:r>
    </w:p>
    <w:p w:rsidR="00F71152" w:rsidRPr="00F71152" w:rsidRDefault="00F71152" w:rsidP="00F71152">
      <w:pPr>
        <w:spacing w:after="120"/>
        <w:ind w:right="52" w:firstLine="426"/>
        <w:jc w:val="center"/>
        <w:rPr>
          <w:caps/>
        </w:rPr>
      </w:pPr>
    </w:p>
    <w:p w:rsidR="00F71152" w:rsidRPr="00F71152" w:rsidRDefault="00F71152" w:rsidP="00F71152">
      <w:pPr>
        <w:spacing w:before="240"/>
        <w:ind w:right="52" w:firstLine="426"/>
        <w:jc w:val="both"/>
        <w:rPr>
          <w:b/>
          <w:caps/>
        </w:rPr>
      </w:pPr>
      <w:r w:rsidRPr="00F71152">
        <w:rPr>
          <w:b/>
          <w:caps/>
        </w:rPr>
        <w:t>УВАЖАЕМИ ДАМИ И ГОСПОДА,</w:t>
      </w:r>
    </w:p>
    <w:p w:rsidR="00F71152" w:rsidRPr="00F71152" w:rsidRDefault="00F71152" w:rsidP="00F71152">
      <w:pPr>
        <w:ind w:right="52" w:firstLine="426"/>
        <w:jc w:val="both"/>
        <w:rPr>
          <w:caps/>
        </w:rPr>
      </w:pPr>
    </w:p>
    <w:p w:rsidR="00F71152" w:rsidRPr="00F71152" w:rsidRDefault="00F71152" w:rsidP="00F71152">
      <w:pPr>
        <w:ind w:right="52" w:firstLine="426"/>
        <w:jc w:val="both"/>
        <w:rPr>
          <w:caps/>
        </w:rPr>
      </w:pPr>
    </w:p>
    <w:p w:rsidR="00F71152" w:rsidRPr="00F71152" w:rsidRDefault="00F71152" w:rsidP="00F71152">
      <w:pPr>
        <w:ind w:right="52" w:firstLine="426"/>
        <w:jc w:val="both"/>
        <w:rPr>
          <w:bCs/>
          <w:caps/>
          <w:color w:val="000000"/>
        </w:rPr>
      </w:pPr>
      <w:r w:rsidRPr="00F71152">
        <w:t>След запознаване с всички документи и образци от документацията за участие в обществената поръчка, с настоящото удостоверяваме и потвърждаваме, че представляваният от нас участник отговаря на посочените в документацията изисквания и условия.</w:t>
      </w:r>
    </w:p>
    <w:p w:rsidR="00F71152" w:rsidRPr="00F71152" w:rsidRDefault="00F71152" w:rsidP="00F71152">
      <w:pPr>
        <w:tabs>
          <w:tab w:val="left" w:pos="0"/>
          <w:tab w:val="left" w:pos="426"/>
          <w:tab w:val="left" w:pos="8820"/>
          <w:tab w:val="left" w:pos="9360"/>
        </w:tabs>
        <w:ind w:right="52" w:firstLine="426"/>
        <w:jc w:val="both"/>
        <w:rPr>
          <w:caps/>
          <w:noProof/>
        </w:rPr>
      </w:pPr>
    </w:p>
    <w:p w:rsidR="00F71152" w:rsidRPr="00F71152" w:rsidRDefault="00F71152" w:rsidP="00F71152">
      <w:pPr>
        <w:tabs>
          <w:tab w:val="left" w:pos="0"/>
          <w:tab w:val="left" w:pos="426"/>
          <w:tab w:val="left" w:pos="8820"/>
          <w:tab w:val="left" w:pos="9360"/>
        </w:tabs>
        <w:ind w:right="52" w:firstLine="426"/>
        <w:jc w:val="both"/>
      </w:pPr>
      <w:r w:rsidRPr="00F71152">
        <w:rPr>
          <w:noProof/>
        </w:rPr>
        <w:t xml:space="preserve">За изпълнение на поръчката, в съответствие с техническите спецификации и изискванията на възложителя, </w:t>
      </w:r>
      <w:r w:rsidRPr="00F71152">
        <w:t>предлагаме за доставка следните продукти:</w:t>
      </w:r>
    </w:p>
    <w:p w:rsidR="00F71152" w:rsidRDefault="00F71152" w:rsidP="00F71152">
      <w:pPr>
        <w:tabs>
          <w:tab w:val="left" w:pos="0"/>
          <w:tab w:val="left" w:pos="426"/>
          <w:tab w:val="left" w:pos="8820"/>
          <w:tab w:val="left" w:pos="9360"/>
        </w:tabs>
        <w:ind w:right="52" w:firstLine="426"/>
        <w:jc w:val="both"/>
        <w:rPr>
          <w:caps/>
          <w:lang w:val="en-US"/>
        </w:rPr>
      </w:pPr>
    </w:p>
    <w:p w:rsidR="00F71152" w:rsidRDefault="00F71152" w:rsidP="00F71152">
      <w:pPr>
        <w:tabs>
          <w:tab w:val="left" w:pos="0"/>
          <w:tab w:val="left" w:pos="426"/>
          <w:tab w:val="left" w:pos="8820"/>
          <w:tab w:val="left" w:pos="9360"/>
        </w:tabs>
        <w:ind w:right="52" w:firstLine="426"/>
        <w:jc w:val="both"/>
        <w:rPr>
          <w:caps/>
          <w:lang w:val="en-US"/>
        </w:rPr>
      </w:pPr>
    </w:p>
    <w:p w:rsidR="00F71152" w:rsidRDefault="00F71152" w:rsidP="00F71152">
      <w:pPr>
        <w:tabs>
          <w:tab w:val="left" w:pos="0"/>
          <w:tab w:val="left" w:pos="426"/>
          <w:tab w:val="left" w:pos="8820"/>
          <w:tab w:val="left" w:pos="9360"/>
        </w:tabs>
        <w:ind w:right="52" w:firstLine="426"/>
        <w:jc w:val="both"/>
        <w:rPr>
          <w:caps/>
          <w:lang w:val="en-US"/>
        </w:rPr>
      </w:pPr>
    </w:p>
    <w:p w:rsidR="00F71152" w:rsidRPr="00F71152" w:rsidRDefault="00F71152" w:rsidP="00F71152">
      <w:pPr>
        <w:tabs>
          <w:tab w:val="left" w:pos="0"/>
          <w:tab w:val="left" w:pos="426"/>
          <w:tab w:val="left" w:pos="8820"/>
          <w:tab w:val="left" w:pos="9360"/>
        </w:tabs>
        <w:ind w:right="52" w:firstLine="426"/>
        <w:jc w:val="both"/>
        <w:rPr>
          <w:caps/>
          <w:lang w:val="en-US"/>
        </w:rPr>
      </w:pPr>
    </w:p>
    <w:tbl>
      <w:tblPr>
        <w:tblW w:w="13379" w:type="dxa"/>
        <w:jc w:val="center"/>
        <w:tblInd w:w="-2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2694"/>
        <w:gridCol w:w="6359"/>
        <w:gridCol w:w="3457"/>
      </w:tblGrid>
      <w:tr w:rsidR="00F71152" w:rsidRPr="00F71152" w:rsidTr="000E137F">
        <w:trPr>
          <w:trHeight w:val="101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C9"/>
            <w:vAlign w:val="center"/>
          </w:tcPr>
          <w:p w:rsidR="00F71152" w:rsidRPr="00F71152" w:rsidRDefault="00F71152" w:rsidP="000E137F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b/>
                <w:caps/>
                <w:lang w:val="ru-RU"/>
              </w:rPr>
            </w:pPr>
          </w:p>
          <w:p w:rsidR="00F71152" w:rsidRPr="00F71152" w:rsidRDefault="00F71152" w:rsidP="000E137F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b/>
                <w:caps/>
              </w:rPr>
            </w:pPr>
            <w:r w:rsidRPr="00F71152">
              <w:rPr>
                <w:b/>
                <w:caps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C9"/>
            <w:vAlign w:val="center"/>
          </w:tcPr>
          <w:p w:rsidR="00F71152" w:rsidRPr="00F71152" w:rsidRDefault="00F71152" w:rsidP="000E137F">
            <w:pPr>
              <w:ind w:right="52"/>
              <w:jc w:val="center"/>
              <w:rPr>
                <w:b/>
                <w:bCs/>
                <w:caps/>
              </w:rPr>
            </w:pPr>
            <w:r w:rsidRPr="00F71152">
              <w:rPr>
                <w:b/>
                <w:bCs/>
                <w:caps/>
              </w:rPr>
              <w:t>Продукт</w:t>
            </w:r>
          </w:p>
          <w:p w:rsidR="00F71152" w:rsidRPr="00F71152" w:rsidRDefault="00F71152" w:rsidP="000E137F">
            <w:pPr>
              <w:ind w:right="52"/>
              <w:jc w:val="center"/>
              <w:rPr>
                <w:caps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C9"/>
            <w:vAlign w:val="center"/>
          </w:tcPr>
          <w:p w:rsidR="00F71152" w:rsidRPr="00F71152" w:rsidRDefault="00F71152" w:rsidP="000E137F">
            <w:pPr>
              <w:ind w:right="52"/>
              <w:jc w:val="center"/>
              <w:rPr>
                <w:b/>
                <w:bCs/>
                <w:caps/>
              </w:rPr>
            </w:pPr>
            <w:r w:rsidRPr="00F71152">
              <w:rPr>
                <w:b/>
                <w:bCs/>
                <w:caps/>
              </w:rPr>
              <w:t>Спецификация и изисквания към продукта, поставени от възложителя</w:t>
            </w:r>
          </w:p>
          <w:p w:rsidR="00F71152" w:rsidRPr="00F71152" w:rsidRDefault="00F71152" w:rsidP="000E137F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b/>
                <w:caps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C9"/>
            <w:vAlign w:val="center"/>
          </w:tcPr>
          <w:p w:rsidR="00F71152" w:rsidRPr="00F71152" w:rsidRDefault="00F71152" w:rsidP="000E137F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b/>
                <w:i/>
                <w:caps/>
              </w:rPr>
            </w:pPr>
            <w:r w:rsidRPr="00F71152">
              <w:rPr>
                <w:b/>
                <w:caps/>
                <w:lang w:val="ru-RU"/>
              </w:rPr>
              <w:t xml:space="preserve">Търговско наименование/марка </w:t>
            </w:r>
            <w:proofErr w:type="gramStart"/>
            <w:r w:rsidRPr="00F71152">
              <w:rPr>
                <w:b/>
                <w:caps/>
              </w:rPr>
              <w:t>на</w:t>
            </w:r>
            <w:proofErr w:type="gramEnd"/>
            <w:r w:rsidRPr="00F71152">
              <w:rPr>
                <w:b/>
                <w:caps/>
                <w:lang w:val="ru-RU"/>
              </w:rPr>
              <w:t xml:space="preserve"> продукта</w:t>
            </w:r>
            <w:r>
              <w:rPr>
                <w:b/>
                <w:caps/>
                <w:lang w:val="en-US"/>
              </w:rPr>
              <w:t xml:space="preserve">, </w:t>
            </w:r>
            <w:r>
              <w:rPr>
                <w:b/>
                <w:caps/>
              </w:rPr>
              <w:t>производител</w:t>
            </w: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>Мляко за кърмачета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 xml:space="preserve">Доставки на опаковки от 0.400кг. до 0.800кг.- пакетиран продукт, еднородна прахообразна </w:t>
            </w:r>
            <w:proofErr w:type="spellStart"/>
            <w:r w:rsidRPr="00F71152">
              <w:rPr>
                <w:color w:val="000000"/>
              </w:rPr>
              <w:t>сипеща</w:t>
            </w:r>
            <w:proofErr w:type="spellEnd"/>
            <w:r w:rsidRPr="00F71152">
              <w:rPr>
                <w:color w:val="000000"/>
              </w:rPr>
              <w:t xml:space="preserve"> се субстанция носеща търговска марка.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>Преходно мляко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 xml:space="preserve">Доставки на опаковки от 0.400кг. до 0.800кг.- пакетиран продукт, еднородна прахообразна </w:t>
            </w:r>
            <w:proofErr w:type="spellStart"/>
            <w:r w:rsidRPr="00F71152">
              <w:rPr>
                <w:color w:val="000000"/>
              </w:rPr>
              <w:t>сипеща</w:t>
            </w:r>
            <w:proofErr w:type="spellEnd"/>
            <w:r w:rsidRPr="00F71152">
              <w:rPr>
                <w:color w:val="000000"/>
              </w:rPr>
              <w:t xml:space="preserve"> се субстанция носеща търговска марка.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>Мляко за малки деца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 xml:space="preserve">Доставки на опаковки от 0.400кг. до 0.800кг.- пакетиран продукт, еднородна прахообразна </w:t>
            </w:r>
            <w:proofErr w:type="spellStart"/>
            <w:r w:rsidRPr="00F71152">
              <w:rPr>
                <w:color w:val="000000"/>
              </w:rPr>
              <w:t>сипеща</w:t>
            </w:r>
            <w:proofErr w:type="spellEnd"/>
            <w:r w:rsidRPr="00F71152">
              <w:rPr>
                <w:color w:val="000000"/>
              </w:rPr>
              <w:t xml:space="preserve"> се субстанция носеща търговска марка, предназначена за деца след 12-ия месец.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>Плодово пюре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>Доставки на опаковки от 0,125кг. до 0,250кг.-различни вкусове. Доставка в херметично затворен буркан ТО. Без оцветители, без консерванти, без стабилизатори.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>Млечно-зеленчуково пюре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>Доставки на опаковки от 0,190кг. до 0,250кг.-различни вкусове. Доставка в херметично затворен буркан ТО. Без оцветители, без консерванти, без стабилизатори.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>Месно-зеленчуково пюре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>Доставки на опаковки от 0,190кг. до 0,250кг.-различни вкусове. Доставка в херметично затворен буркан ТО. Без оцветители, без консерванти, без стабилизатори.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>месно пюре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 xml:space="preserve">Доставки на опаковки 0,125кг. - с </w:t>
            </w:r>
            <w:proofErr w:type="spellStart"/>
            <w:r w:rsidRPr="00F71152">
              <w:rPr>
                <w:color w:val="000000"/>
              </w:rPr>
              <w:t>пуешко</w:t>
            </w:r>
            <w:proofErr w:type="spellEnd"/>
            <w:r w:rsidRPr="00F71152">
              <w:rPr>
                <w:color w:val="000000"/>
              </w:rPr>
              <w:t xml:space="preserve">, телешко или пилешко месо. Доставка в херметично затворен буркан ТО. Без добавена сол, без мляко, без </w:t>
            </w:r>
            <w:proofErr w:type="spellStart"/>
            <w:r w:rsidRPr="00F71152">
              <w:rPr>
                <w:color w:val="000000"/>
              </w:rPr>
              <w:t>глутен</w:t>
            </w:r>
            <w:proofErr w:type="spellEnd"/>
            <w:r w:rsidRPr="00F71152">
              <w:rPr>
                <w:color w:val="000000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>Разтворими млечни каши за деца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 xml:space="preserve">Доставки на опаковки от 0,180кг. до 0,300кг.-различни видове, без оцветители, без консерванти, без  </w:t>
            </w:r>
            <w:proofErr w:type="spellStart"/>
            <w:r w:rsidRPr="00F71152">
              <w:rPr>
                <w:color w:val="000000"/>
              </w:rPr>
              <w:t>ароматизанти</w:t>
            </w:r>
            <w:proofErr w:type="spellEnd"/>
            <w:r w:rsidRPr="00F71152">
              <w:rPr>
                <w:color w:val="000000"/>
              </w:rPr>
              <w:t xml:space="preserve"> и без захар.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>Разтворими безмлечни каши за деца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 xml:space="preserve">Доставки на опаковки от 0,180 кг. до 0,300 кг.-различни видове, без мляко, без оцветители, без консерванти, без </w:t>
            </w:r>
            <w:proofErr w:type="spellStart"/>
            <w:r w:rsidRPr="00F71152">
              <w:rPr>
                <w:color w:val="000000"/>
              </w:rPr>
              <w:t>ароматизанти</w:t>
            </w:r>
            <w:proofErr w:type="spellEnd"/>
            <w:r w:rsidRPr="00F71152">
              <w:rPr>
                <w:color w:val="000000"/>
              </w:rPr>
              <w:t xml:space="preserve"> и без захар.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>Сухари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 xml:space="preserve">Доставки на опаковки от 0,125 кг.до 0,500 кг. - </w:t>
            </w:r>
            <w:proofErr w:type="spellStart"/>
            <w:r w:rsidRPr="00F71152">
              <w:rPr>
                <w:color w:val="000000"/>
              </w:rPr>
              <w:t>целофанови</w:t>
            </w:r>
            <w:proofErr w:type="spellEnd"/>
            <w:r w:rsidRPr="00F71152">
              <w:rPr>
                <w:color w:val="000000"/>
              </w:rPr>
              <w:t xml:space="preserve"> или </w:t>
            </w:r>
            <w:proofErr w:type="spellStart"/>
            <w:r w:rsidRPr="00F71152">
              <w:rPr>
                <w:color w:val="000000"/>
              </w:rPr>
              <w:t>фолирани</w:t>
            </w:r>
            <w:proofErr w:type="spellEnd"/>
            <w:r w:rsidRPr="00F71152">
              <w:rPr>
                <w:color w:val="000000"/>
              </w:rPr>
              <w:t xml:space="preserve"> опаковки.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>Бебешки бисквити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>Доставки на опаковки от 0,100 кг. до 0,240 кг.- ронлива структура, без добавени соли, без добавени оцветители, без консерванти.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rPr>
                <w:caps/>
              </w:rPr>
            </w:pPr>
          </w:p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>Плодов бар за деца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>Доставки на опаковки от 20гр. до 25гр.- плодово десертно блокче за малки деца, без добавена захар, без стабилизатори, без добавени оцветители, без консерванти.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>Солети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>Доставки на опаковки от 60гр. до 150гр. - добре изпечени тестени пръчици от пшенично брашно, с гланцирана повърхност и хрупкава структура, поръсени с кристали сол.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proofErr w:type="spellStart"/>
            <w:r w:rsidRPr="00F71152">
              <w:rPr>
                <w:color w:val="000000"/>
              </w:rPr>
              <w:t>Кроасан</w:t>
            </w:r>
            <w:proofErr w:type="spellEnd"/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 xml:space="preserve">Доставки на опаковки от 55 гр. до 80 гр.- във </w:t>
            </w:r>
            <w:proofErr w:type="spellStart"/>
            <w:r w:rsidRPr="00F71152">
              <w:rPr>
                <w:color w:val="000000"/>
              </w:rPr>
              <w:t>фолиева</w:t>
            </w:r>
            <w:proofErr w:type="spellEnd"/>
            <w:r w:rsidRPr="00F71152">
              <w:rPr>
                <w:color w:val="000000"/>
              </w:rPr>
              <w:t xml:space="preserve"> опаковка, нормално измесена, развита и изпечена тестена маса с преобладаваща равномерна шупливост, без чужди примеси и гранивост, без патогенни микроорганизми и плесени. По заявка на Възложителя с различни видове пълнеж (какаов, шоколад, ягода, ванилия и др.)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 xml:space="preserve">Сироп </w:t>
            </w:r>
            <w:proofErr w:type="spellStart"/>
            <w:r w:rsidRPr="00F71152">
              <w:rPr>
                <w:color w:val="000000"/>
              </w:rPr>
              <w:t>арония</w:t>
            </w:r>
            <w:proofErr w:type="spellEnd"/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 xml:space="preserve">Доставки на опаковки от 1кг. до 4кг. - концентриран плодов сироп </w:t>
            </w:r>
            <w:proofErr w:type="spellStart"/>
            <w:r w:rsidRPr="00F71152">
              <w:rPr>
                <w:color w:val="000000"/>
              </w:rPr>
              <w:t>арония</w:t>
            </w:r>
            <w:proofErr w:type="spellEnd"/>
            <w:r w:rsidRPr="00F71152">
              <w:rPr>
                <w:color w:val="000000"/>
              </w:rPr>
              <w:t xml:space="preserve"> за разреждане в съотношение 1:13, без синтетични оцветители. Доставка в пластмасова бутилка.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>Натурален сок 100%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 xml:space="preserve">Доставки на опаковки от 0,200 л. до 1 л. - еднообразна течност с вкус и мирис характерни за вложения плод, без страничен </w:t>
            </w:r>
            <w:proofErr w:type="spellStart"/>
            <w:r w:rsidRPr="00F71152">
              <w:rPr>
                <w:color w:val="000000"/>
              </w:rPr>
              <w:t>привкус</w:t>
            </w:r>
            <w:proofErr w:type="spellEnd"/>
            <w:r w:rsidRPr="00F71152">
              <w:rPr>
                <w:color w:val="000000"/>
              </w:rPr>
              <w:t xml:space="preserve"> и мирис, без консерванти, 100% натурални продукти. Доставка в асептична картонена опаковка.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proofErr w:type="spellStart"/>
            <w:r w:rsidRPr="00F71152">
              <w:rPr>
                <w:color w:val="000000"/>
              </w:rPr>
              <w:t>Безлактозно</w:t>
            </w:r>
            <w:proofErr w:type="spellEnd"/>
            <w:r w:rsidRPr="00F71152">
              <w:rPr>
                <w:color w:val="000000"/>
              </w:rPr>
              <w:t xml:space="preserve"> мляко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>Доставки на опаковки 0,400 кг. - пакетиран продукт, етикиран, предназначен за специфичните нужди на деца и кърмачета с непоносимост към лактоза.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</w:rPr>
            </w:pPr>
          </w:p>
        </w:tc>
      </w:tr>
      <w:tr w:rsidR="00F71152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</w:rPr>
            </w:pPr>
            <w:r w:rsidRPr="00F71152">
              <w:rPr>
                <w:caps/>
                <w:color w:val="00000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proofErr w:type="spellStart"/>
            <w:r w:rsidRPr="00F71152">
              <w:rPr>
                <w:color w:val="000000"/>
              </w:rPr>
              <w:t>Хипоалергенно</w:t>
            </w:r>
            <w:proofErr w:type="spellEnd"/>
            <w:r w:rsidRPr="00F71152">
              <w:rPr>
                <w:color w:val="000000"/>
              </w:rPr>
              <w:t xml:space="preserve"> мляко за кърмачета с алергия към белтъка на млякото.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>Доставки на опаковки 0,400 кг. - пакетиран продукт, етикиран, предназначен за специфичните нужди на деца и кърмачета с непоносимост към белтъка на млякото.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lang w:val="en-US"/>
              </w:rPr>
            </w:pPr>
          </w:p>
        </w:tc>
      </w:tr>
      <w:tr w:rsidR="000E137F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  <w:lang w:val="en-US"/>
              </w:rPr>
            </w:pPr>
            <w:r w:rsidRPr="00F71152">
              <w:rPr>
                <w:caps/>
                <w:color w:val="000000"/>
                <w:lang w:val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 xml:space="preserve">Мляко за кърмачета с </w:t>
            </w:r>
            <w:proofErr w:type="spellStart"/>
            <w:r w:rsidRPr="00F71152">
              <w:rPr>
                <w:color w:val="000000"/>
              </w:rPr>
              <w:t>хабитуално</w:t>
            </w:r>
            <w:proofErr w:type="spellEnd"/>
            <w:r w:rsidRPr="00F71152">
              <w:rPr>
                <w:color w:val="000000"/>
              </w:rPr>
              <w:t xml:space="preserve"> повръщане.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 xml:space="preserve">Доставки на опаковки 0,400кг.- пакетиран продукт, етикиран, предназначен за специфичните нужди на кърмачета с </w:t>
            </w:r>
            <w:proofErr w:type="spellStart"/>
            <w:r w:rsidRPr="00F71152">
              <w:rPr>
                <w:color w:val="000000"/>
              </w:rPr>
              <w:t>хабитуално</w:t>
            </w:r>
            <w:proofErr w:type="spellEnd"/>
            <w:r w:rsidRPr="00F71152">
              <w:rPr>
                <w:color w:val="000000"/>
              </w:rPr>
              <w:t xml:space="preserve"> повръщане и леки </w:t>
            </w:r>
            <w:r w:rsidRPr="00F71152">
              <w:rPr>
                <w:color w:val="000000"/>
              </w:rPr>
              <w:lastRenderedPageBreak/>
              <w:t>храносмилателни проблеми.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lang w:val="en-US"/>
              </w:rPr>
            </w:pPr>
          </w:p>
        </w:tc>
      </w:tr>
      <w:tr w:rsidR="000E137F" w:rsidRPr="00F71152" w:rsidTr="000E137F">
        <w:trPr>
          <w:trHeight w:val="6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autoSpaceDE w:val="0"/>
              <w:autoSpaceDN w:val="0"/>
              <w:adjustRightInd w:val="0"/>
              <w:ind w:left="-426" w:right="-383" w:firstLine="252"/>
              <w:jc w:val="center"/>
              <w:rPr>
                <w:caps/>
                <w:color w:val="000000"/>
                <w:lang w:val="en-US"/>
              </w:rPr>
            </w:pPr>
            <w:r w:rsidRPr="00F71152">
              <w:rPr>
                <w:caps/>
                <w:color w:val="000000"/>
                <w:lang w:val="en-US"/>
              </w:rPr>
              <w:lastRenderedPageBreak/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52" w:rsidRPr="00F71152" w:rsidRDefault="00F71152" w:rsidP="000E137F">
            <w:pPr>
              <w:jc w:val="center"/>
              <w:rPr>
                <w:color w:val="000000"/>
              </w:rPr>
            </w:pPr>
            <w:r w:rsidRPr="00F71152">
              <w:rPr>
                <w:color w:val="000000"/>
              </w:rPr>
              <w:t xml:space="preserve">Лечебна храна за кърмачета и деца при диария с </w:t>
            </w:r>
            <w:proofErr w:type="spellStart"/>
            <w:r w:rsidRPr="00F71152">
              <w:rPr>
                <w:color w:val="000000"/>
              </w:rPr>
              <w:t>пробиотик</w:t>
            </w:r>
            <w:proofErr w:type="spellEnd"/>
            <w:r w:rsidRPr="00F71152">
              <w:rPr>
                <w:color w:val="000000"/>
              </w:rPr>
              <w:t>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152" w:rsidRPr="00F71152" w:rsidRDefault="00F71152" w:rsidP="00E71D64">
            <w:pPr>
              <w:rPr>
                <w:color w:val="000000"/>
              </w:rPr>
            </w:pPr>
            <w:r w:rsidRPr="00F71152">
              <w:rPr>
                <w:color w:val="000000"/>
              </w:rPr>
              <w:t>Доставки на опаковки от 0,300кг.- пакетиран продукт, етикиран, предназначен за специфичните нужди на кърмачета със смущения в храносмилането, диария.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52" w:rsidRPr="00F71152" w:rsidRDefault="00F71152" w:rsidP="00E71D64">
            <w:pPr>
              <w:tabs>
                <w:tab w:val="left" w:pos="11880"/>
                <w:tab w:val="left" w:pos="12420"/>
                <w:tab w:val="left" w:pos="12600"/>
                <w:tab w:val="left" w:pos="12780"/>
              </w:tabs>
              <w:ind w:right="52"/>
              <w:jc w:val="center"/>
              <w:rPr>
                <w:caps/>
                <w:lang w:val="en-US"/>
              </w:rPr>
            </w:pPr>
          </w:p>
        </w:tc>
      </w:tr>
    </w:tbl>
    <w:p w:rsidR="00F71152" w:rsidRPr="00F71152" w:rsidRDefault="00F71152" w:rsidP="00F71152">
      <w:pPr>
        <w:tabs>
          <w:tab w:val="left" w:pos="0"/>
        </w:tabs>
        <w:ind w:right="52"/>
        <w:jc w:val="both"/>
        <w:rPr>
          <w:i/>
          <w:caps/>
          <w:sz w:val="20"/>
          <w:szCs w:val="20"/>
          <w:highlight w:val="yellow"/>
          <w:lang w:eastAsia="en-US"/>
        </w:rPr>
      </w:pPr>
    </w:p>
    <w:p w:rsidR="00F71152" w:rsidRPr="00F71152" w:rsidRDefault="00F71152" w:rsidP="00F71152">
      <w:pPr>
        <w:tabs>
          <w:tab w:val="left" w:pos="0"/>
        </w:tabs>
        <w:ind w:right="52" w:firstLine="425"/>
        <w:jc w:val="both"/>
        <w:rPr>
          <w:i/>
          <w:caps/>
          <w:lang w:eastAsia="en-US"/>
        </w:rPr>
      </w:pPr>
      <w:r w:rsidRPr="00F71152">
        <w:rPr>
          <w:i/>
          <w:lang w:eastAsia="en-US"/>
        </w:rPr>
        <w:t>За всеки ред от техническото предложение следва да се направи само едно предложение.</w:t>
      </w:r>
    </w:p>
    <w:p w:rsidR="00F71152" w:rsidRPr="00F71152" w:rsidRDefault="00F71152" w:rsidP="00F71152">
      <w:pPr>
        <w:tabs>
          <w:tab w:val="left" w:pos="0"/>
        </w:tabs>
        <w:ind w:right="52" w:firstLine="425"/>
        <w:jc w:val="both"/>
        <w:rPr>
          <w:i/>
          <w:iCs/>
          <w:sz w:val="23"/>
          <w:szCs w:val="23"/>
        </w:rPr>
      </w:pPr>
    </w:p>
    <w:p w:rsidR="00F71152" w:rsidRPr="00F71152" w:rsidRDefault="00F71152" w:rsidP="00F71152">
      <w:pPr>
        <w:tabs>
          <w:tab w:val="left" w:pos="0"/>
        </w:tabs>
        <w:ind w:right="52" w:firstLine="425"/>
        <w:jc w:val="both"/>
        <w:rPr>
          <w:i/>
          <w:iCs/>
          <w:sz w:val="23"/>
          <w:szCs w:val="23"/>
        </w:rPr>
      </w:pPr>
      <w:r w:rsidRPr="00F71152">
        <w:rPr>
          <w:i/>
          <w:iCs/>
          <w:sz w:val="23"/>
          <w:szCs w:val="23"/>
        </w:rPr>
        <w:t>* За предлаганите стоки, към техническото предложение се представят заверени копия на документи (етикети, техническа документация и/или др. от производител/вносител), съдържащи информация, необходима и достатъчна за оценка съответствието на предлаганите стоки с техническите спецификации, обявени от възложителя. Документите се представят на български език или в превод. Когато документите са достъпни в публичен безплатен регистър и/или могат да бъдат осигурени чрез пряк и безплатен достъп до националните бази данни на държавите членки, достатъчно е да се посочат данни относно публичните регистри, в които се съдържа информация за съответните документи, и/или уеб адрес, на който съответните документи са достъпни в електронен формат.</w:t>
      </w:r>
    </w:p>
    <w:p w:rsidR="00F71152" w:rsidRPr="00F71152" w:rsidRDefault="00F71152" w:rsidP="000E137F">
      <w:pPr>
        <w:tabs>
          <w:tab w:val="left" w:pos="0"/>
        </w:tabs>
        <w:ind w:right="52"/>
        <w:jc w:val="both"/>
        <w:rPr>
          <w:i/>
          <w:iCs/>
          <w:sz w:val="23"/>
          <w:szCs w:val="23"/>
        </w:rPr>
      </w:pPr>
    </w:p>
    <w:p w:rsidR="00F71152" w:rsidRPr="00F71152" w:rsidRDefault="00F71152" w:rsidP="00F71152">
      <w:pPr>
        <w:tabs>
          <w:tab w:val="left" w:pos="0"/>
        </w:tabs>
        <w:ind w:right="52" w:firstLine="425"/>
        <w:jc w:val="both"/>
        <w:rPr>
          <w:iCs/>
        </w:rPr>
      </w:pPr>
      <w:r w:rsidRPr="00F71152">
        <w:rPr>
          <w:iCs/>
        </w:rPr>
        <w:t xml:space="preserve">Заявките на КЗСУ „Света Петка“, за доставки на стоките, предмет на поръчката, ще бъдат приемани всеки работен ден до 17:00 часа, в писмена форма по електронен път/факс/електронна поща на следния факс ………………….   и/или на </w:t>
      </w:r>
      <w:proofErr w:type="spellStart"/>
      <w:r w:rsidRPr="00F71152">
        <w:rPr>
          <w:iCs/>
        </w:rPr>
        <w:t>e-mail</w:t>
      </w:r>
      <w:proofErr w:type="spellEnd"/>
      <w:r w:rsidRPr="00F71152">
        <w:rPr>
          <w:iCs/>
        </w:rPr>
        <w:t xml:space="preserve">: ……………………… </w:t>
      </w:r>
      <w:r w:rsidRPr="00F71152">
        <w:rPr>
          <w:i/>
          <w:iCs/>
        </w:rPr>
        <w:t>/или друг подходящ начин……………………/</w:t>
      </w:r>
      <w:r w:rsidRPr="00F71152">
        <w:rPr>
          <w:iCs/>
        </w:rPr>
        <w:t>.</w:t>
      </w:r>
    </w:p>
    <w:p w:rsidR="00F71152" w:rsidRPr="00F71152" w:rsidRDefault="00F71152" w:rsidP="00F71152">
      <w:pPr>
        <w:tabs>
          <w:tab w:val="left" w:pos="0"/>
        </w:tabs>
        <w:spacing w:before="240"/>
        <w:ind w:right="52" w:firstLine="425"/>
        <w:jc w:val="both"/>
        <w:rPr>
          <w:iCs/>
        </w:rPr>
      </w:pPr>
      <w:r w:rsidRPr="00F71152">
        <w:rPr>
          <w:iCs/>
        </w:rPr>
        <w:t>Срокът, в който ще бъдат изпълнявани заявките е до 10 часа на третия работен ден, считано от деня, следващ подаването на заявката.</w:t>
      </w:r>
    </w:p>
    <w:p w:rsidR="00F71152" w:rsidRPr="00F71152" w:rsidRDefault="00F71152" w:rsidP="00F71152">
      <w:pPr>
        <w:tabs>
          <w:tab w:val="left" w:pos="0"/>
        </w:tabs>
        <w:spacing w:before="240"/>
        <w:ind w:right="52" w:firstLine="425"/>
        <w:jc w:val="both"/>
        <w:rPr>
          <w:iCs/>
        </w:rPr>
      </w:pPr>
      <w:r w:rsidRPr="00F71152">
        <w:rPr>
          <w:iCs/>
        </w:rPr>
        <w:t>С представяне на настоящото техническо предложение, декларираме:</w:t>
      </w:r>
    </w:p>
    <w:p w:rsidR="00F71152" w:rsidRPr="00F71152" w:rsidRDefault="00F71152" w:rsidP="00F71152">
      <w:pPr>
        <w:tabs>
          <w:tab w:val="left" w:pos="0"/>
        </w:tabs>
        <w:ind w:right="52" w:firstLine="425"/>
        <w:jc w:val="both"/>
        <w:rPr>
          <w:iCs/>
        </w:rPr>
      </w:pPr>
    </w:p>
    <w:p w:rsidR="00F71152" w:rsidRPr="00F71152" w:rsidRDefault="00F71152" w:rsidP="00F71152">
      <w:pPr>
        <w:tabs>
          <w:tab w:val="left" w:pos="0"/>
        </w:tabs>
        <w:ind w:right="52" w:firstLine="425"/>
        <w:jc w:val="both"/>
        <w:rPr>
          <w:iCs/>
        </w:rPr>
      </w:pPr>
      <w:r w:rsidRPr="00F71152">
        <w:rPr>
          <w:iCs/>
        </w:rPr>
        <w:t xml:space="preserve">1. Запознати сме с документацията на поръчката, изискванията на Закона за обществените поръчки (ЗОП), както и действащата нормативна уредба, </w:t>
      </w:r>
      <w:proofErr w:type="spellStart"/>
      <w:r w:rsidRPr="00F71152">
        <w:rPr>
          <w:iCs/>
        </w:rPr>
        <w:t>касаеща</w:t>
      </w:r>
      <w:proofErr w:type="spellEnd"/>
      <w:r w:rsidRPr="00F71152">
        <w:rPr>
          <w:iCs/>
        </w:rPr>
        <w:t xml:space="preserve"> предмета на поръчката. Съгласни сме с поставените условия и ги приемаме без възражения;</w:t>
      </w:r>
    </w:p>
    <w:p w:rsidR="00F71152" w:rsidRPr="00F71152" w:rsidRDefault="000E137F" w:rsidP="00F71152">
      <w:pPr>
        <w:tabs>
          <w:tab w:val="left" w:pos="0"/>
        </w:tabs>
        <w:ind w:right="52" w:firstLine="425"/>
        <w:jc w:val="both"/>
        <w:rPr>
          <w:iCs/>
        </w:rPr>
      </w:pPr>
      <w:r>
        <w:rPr>
          <w:iCs/>
        </w:rPr>
        <w:t>2</w:t>
      </w:r>
      <w:r w:rsidR="00F71152" w:rsidRPr="00F71152">
        <w:rPr>
          <w:iCs/>
        </w:rPr>
        <w:t>. Ще изпълняваме предмета на договора в пълно съответствие с техническите спецификации и изискванията на възложителя;</w:t>
      </w:r>
    </w:p>
    <w:p w:rsidR="00F71152" w:rsidRPr="00F71152" w:rsidRDefault="000E137F" w:rsidP="00F71152">
      <w:pPr>
        <w:tabs>
          <w:tab w:val="left" w:pos="0"/>
        </w:tabs>
        <w:ind w:right="52" w:firstLine="425"/>
        <w:jc w:val="both"/>
        <w:rPr>
          <w:iCs/>
        </w:rPr>
      </w:pPr>
      <w:r>
        <w:rPr>
          <w:iCs/>
        </w:rPr>
        <w:t>3</w:t>
      </w:r>
      <w:r w:rsidR="00F71152" w:rsidRPr="00F71152">
        <w:rPr>
          <w:iCs/>
        </w:rPr>
        <w:t>. Носим пълна отговорност за вреди, произтекли от доставени от нас некачествени стоки;</w:t>
      </w:r>
    </w:p>
    <w:p w:rsidR="00F71152" w:rsidRDefault="000E137F" w:rsidP="00F71152">
      <w:pPr>
        <w:tabs>
          <w:tab w:val="left" w:pos="0"/>
        </w:tabs>
        <w:ind w:right="52" w:firstLine="425"/>
        <w:jc w:val="both"/>
        <w:rPr>
          <w:iCs/>
        </w:rPr>
      </w:pPr>
      <w:r>
        <w:rPr>
          <w:iCs/>
        </w:rPr>
        <w:t>4</w:t>
      </w:r>
      <w:r w:rsidR="00F71152" w:rsidRPr="00F71152">
        <w:rPr>
          <w:iCs/>
        </w:rPr>
        <w:t>. Отговаряме за действията, бездействията и качеството на изпълнение на посочените подизпълнители, като за свои действия, бездействия и качество на изпълнение (когато се предвижда участие на подизпълнители);</w:t>
      </w:r>
    </w:p>
    <w:p w:rsidR="000E137F" w:rsidRPr="00F71152" w:rsidRDefault="000E137F" w:rsidP="000E137F">
      <w:pPr>
        <w:tabs>
          <w:tab w:val="left" w:pos="0"/>
        </w:tabs>
        <w:ind w:right="52" w:firstLine="425"/>
        <w:jc w:val="both"/>
        <w:rPr>
          <w:iCs/>
        </w:rPr>
      </w:pPr>
      <w:r>
        <w:rPr>
          <w:iCs/>
        </w:rPr>
        <w:t>5. Настоящата оферта е изготвена съгласно всички изисквания на действащата нормативна база.</w:t>
      </w:r>
    </w:p>
    <w:p w:rsidR="00F71152" w:rsidRPr="000E137F" w:rsidRDefault="00F71152" w:rsidP="00F71152">
      <w:pPr>
        <w:tabs>
          <w:tab w:val="left" w:pos="0"/>
        </w:tabs>
        <w:ind w:right="52" w:firstLine="425"/>
        <w:jc w:val="both"/>
        <w:rPr>
          <w:i/>
          <w:iCs/>
        </w:rPr>
      </w:pPr>
      <w:r w:rsidRPr="000E137F">
        <w:rPr>
          <w:i/>
          <w:iCs/>
        </w:rPr>
        <w:t>Друго (по желание на участника) ……</w:t>
      </w:r>
    </w:p>
    <w:p w:rsidR="00F71152" w:rsidRPr="00F71152" w:rsidRDefault="00F71152" w:rsidP="00F71152">
      <w:pPr>
        <w:tabs>
          <w:tab w:val="left" w:pos="0"/>
        </w:tabs>
        <w:ind w:right="52" w:firstLine="425"/>
        <w:jc w:val="both"/>
        <w:rPr>
          <w:iCs/>
        </w:rPr>
      </w:pPr>
    </w:p>
    <w:p w:rsidR="00F71152" w:rsidRPr="00F71152" w:rsidRDefault="00F71152" w:rsidP="00F71152">
      <w:pPr>
        <w:tabs>
          <w:tab w:val="left" w:pos="0"/>
        </w:tabs>
        <w:ind w:right="52" w:firstLine="425"/>
        <w:jc w:val="both"/>
        <w:rPr>
          <w:iCs/>
        </w:rPr>
      </w:pPr>
    </w:p>
    <w:p w:rsidR="00F71152" w:rsidRPr="00F71152" w:rsidRDefault="00F71152" w:rsidP="00F71152">
      <w:pPr>
        <w:tabs>
          <w:tab w:val="left" w:pos="0"/>
          <w:tab w:val="left" w:pos="10050"/>
        </w:tabs>
        <w:ind w:right="52" w:firstLine="425"/>
        <w:jc w:val="both"/>
        <w:rPr>
          <w:iCs/>
        </w:rPr>
      </w:pPr>
      <w:r w:rsidRPr="00F71152">
        <w:rPr>
          <w:iCs/>
        </w:rPr>
        <w:t>Участник:………………</w:t>
      </w:r>
    </w:p>
    <w:p w:rsidR="00F71152" w:rsidRPr="00F71152" w:rsidRDefault="00851414" w:rsidP="00F71152">
      <w:pPr>
        <w:tabs>
          <w:tab w:val="left" w:pos="0"/>
          <w:tab w:val="left" w:pos="10050"/>
        </w:tabs>
        <w:ind w:right="52" w:firstLine="425"/>
        <w:jc w:val="both"/>
        <w:rPr>
          <w:iCs/>
        </w:rPr>
      </w:pPr>
      <w:r>
        <w:rPr>
          <w:iCs/>
        </w:rPr>
        <w:t>…………………………..</w:t>
      </w:r>
      <w:r>
        <w:rPr>
          <w:iCs/>
        </w:rPr>
        <w:tab/>
        <w:t>Дата: …… …… 2019</w:t>
      </w:r>
      <w:bookmarkStart w:id="0" w:name="_GoBack"/>
      <w:bookmarkEnd w:id="0"/>
      <w:r w:rsidR="00F71152" w:rsidRPr="00F71152">
        <w:rPr>
          <w:iCs/>
        </w:rPr>
        <w:t>г.</w:t>
      </w:r>
    </w:p>
    <w:p w:rsidR="00D41EF8" w:rsidRPr="000E137F" w:rsidRDefault="00F71152" w:rsidP="000E137F">
      <w:pPr>
        <w:tabs>
          <w:tab w:val="left" w:pos="0"/>
        </w:tabs>
        <w:ind w:right="52" w:firstLine="425"/>
        <w:jc w:val="both"/>
        <w:rPr>
          <w:iCs/>
        </w:rPr>
      </w:pPr>
      <w:r w:rsidRPr="00F71152">
        <w:rPr>
          <w:iCs/>
        </w:rPr>
        <w:t>(име, подпис и печат)</w:t>
      </w:r>
    </w:p>
    <w:sectPr w:rsidR="00D41EF8" w:rsidRPr="000E137F" w:rsidSect="005F57D5">
      <w:footerReference w:type="default" r:id="rId9"/>
      <w:pgSz w:w="16838" w:h="11906" w:orient="landscape"/>
      <w:pgMar w:top="709" w:right="899" w:bottom="993" w:left="719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09" w:rsidRDefault="00CC0909">
      <w:r>
        <w:separator/>
      </w:r>
    </w:p>
  </w:endnote>
  <w:endnote w:type="continuationSeparator" w:id="0">
    <w:p w:rsidR="00CC0909" w:rsidRDefault="00CC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088895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:rsidR="003A1070" w:rsidRPr="003A1070" w:rsidRDefault="000E137F">
        <w:pPr>
          <w:pStyle w:val="a4"/>
          <w:jc w:val="right"/>
          <w:rPr>
            <w:i/>
            <w:sz w:val="20"/>
            <w:szCs w:val="20"/>
          </w:rPr>
        </w:pPr>
        <w:r w:rsidRPr="003A1070">
          <w:rPr>
            <w:i/>
            <w:sz w:val="20"/>
            <w:szCs w:val="20"/>
          </w:rPr>
          <w:fldChar w:fldCharType="begin"/>
        </w:r>
        <w:r w:rsidRPr="003A1070">
          <w:rPr>
            <w:i/>
            <w:sz w:val="20"/>
            <w:szCs w:val="20"/>
          </w:rPr>
          <w:instrText>PAGE   \* MERGEFORMAT</w:instrText>
        </w:r>
        <w:r w:rsidRPr="003A1070">
          <w:rPr>
            <w:i/>
            <w:sz w:val="20"/>
            <w:szCs w:val="20"/>
          </w:rPr>
          <w:fldChar w:fldCharType="separate"/>
        </w:r>
        <w:r w:rsidR="00851414">
          <w:rPr>
            <w:i/>
            <w:noProof/>
            <w:sz w:val="20"/>
            <w:szCs w:val="20"/>
          </w:rPr>
          <w:t>4</w:t>
        </w:r>
        <w:r w:rsidRPr="003A1070">
          <w:rPr>
            <w:i/>
            <w:sz w:val="20"/>
            <w:szCs w:val="20"/>
          </w:rPr>
          <w:fldChar w:fldCharType="end"/>
        </w:r>
      </w:p>
    </w:sdtContent>
  </w:sdt>
  <w:p w:rsidR="003A1070" w:rsidRDefault="00CC09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09" w:rsidRDefault="00CC0909">
      <w:r>
        <w:separator/>
      </w:r>
    </w:p>
  </w:footnote>
  <w:footnote w:type="continuationSeparator" w:id="0">
    <w:p w:rsidR="00CC0909" w:rsidRDefault="00CC0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6C11"/>
    <w:multiLevelType w:val="hybridMultilevel"/>
    <w:tmpl w:val="F806874C"/>
    <w:lvl w:ilvl="0" w:tplc="435ED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C4D2C"/>
    <w:multiLevelType w:val="hybridMultilevel"/>
    <w:tmpl w:val="3FB6B2BC"/>
    <w:lvl w:ilvl="0" w:tplc="9A1A55D4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52"/>
    <w:rsid w:val="000E137F"/>
    <w:rsid w:val="001642AC"/>
    <w:rsid w:val="00170D90"/>
    <w:rsid w:val="001B0C34"/>
    <w:rsid w:val="001D028F"/>
    <w:rsid w:val="00533455"/>
    <w:rsid w:val="006F5949"/>
    <w:rsid w:val="00851414"/>
    <w:rsid w:val="00875CD2"/>
    <w:rsid w:val="00B85073"/>
    <w:rsid w:val="00B92940"/>
    <w:rsid w:val="00BC3954"/>
    <w:rsid w:val="00C8665D"/>
    <w:rsid w:val="00CC0909"/>
    <w:rsid w:val="00D41EF8"/>
    <w:rsid w:val="00D471F8"/>
    <w:rsid w:val="00DA7A72"/>
    <w:rsid w:val="00E130BB"/>
    <w:rsid w:val="00E72825"/>
    <w:rsid w:val="00F205E4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52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71152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F71152"/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52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71152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F71152"/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</cp:revision>
  <dcterms:created xsi:type="dcterms:W3CDTF">2019-07-31T11:00:00Z</dcterms:created>
  <dcterms:modified xsi:type="dcterms:W3CDTF">2019-07-31T11:37:00Z</dcterms:modified>
</cp:coreProperties>
</file>